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566B83C1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75AA7992" w14:textId="058E469D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C32E26">
        <w:rPr>
          <w:rFonts w:ascii="Arial" w:hAnsi="Arial" w:cs="Arial"/>
          <w:sz w:val="26"/>
          <w:szCs w:val="26"/>
        </w:rPr>
        <w:t xml:space="preserve">Nguyen </w:t>
      </w:r>
      <w:proofErr w:type="spellStart"/>
      <w:r w:rsidR="00C32E26">
        <w:rPr>
          <w:rFonts w:ascii="Arial" w:hAnsi="Arial" w:cs="Arial"/>
          <w:sz w:val="26"/>
          <w:szCs w:val="26"/>
        </w:rPr>
        <w:t>Thi</w:t>
      </w:r>
      <w:proofErr w:type="spellEnd"/>
      <w:r w:rsidR="00C32E26">
        <w:rPr>
          <w:rFonts w:ascii="Arial" w:hAnsi="Arial" w:cs="Arial"/>
          <w:sz w:val="26"/>
          <w:szCs w:val="26"/>
        </w:rPr>
        <w:t xml:space="preserve"> Thanh Hai</w:t>
      </w:r>
    </w:p>
    <w:p w14:paraId="2806DCE9" w14:textId="637B2E1E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C32E26">
        <w:rPr>
          <w:rFonts w:ascii="Arial" w:hAnsi="Arial" w:cs="Arial"/>
          <w:sz w:val="26"/>
          <w:szCs w:val="26"/>
        </w:rPr>
        <w:t>haintt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2A55AEB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41B59D3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851BCDC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2C70929" w14:textId="1DC15466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C32E26">
        <w:rPr>
          <w:rFonts w:ascii="Arial" w:hAnsi="Arial" w:cs="Arial"/>
          <w:w w:val="105"/>
          <w:sz w:val="26"/>
          <w:szCs w:val="26"/>
        </w:rPr>
        <w:t>Biology</w:t>
      </w:r>
    </w:p>
    <w:p w14:paraId="78B71713" w14:textId="1DC47D9E" w:rsidR="00271DE5" w:rsidRPr="00C32E26" w:rsidRDefault="00271DE5" w:rsidP="00C32E26">
      <w:pPr>
        <w:pStyle w:val="BodyText"/>
        <w:spacing w:line="288" w:lineRule="auto"/>
        <w:ind w:left="102" w:right="10" w:firstLine="0"/>
        <w:jc w:val="both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Faculty of</w:t>
      </w:r>
      <w:r w:rsidR="00C32E26">
        <w:rPr>
          <w:rFonts w:ascii="Arial" w:hAnsi="Arial" w:cs="Arial"/>
          <w:w w:val="105"/>
          <w:sz w:val="26"/>
          <w:szCs w:val="26"/>
        </w:rPr>
        <w:t xml:space="preserve"> </w:t>
      </w:r>
      <w:r w:rsidR="00C32E26" w:rsidRPr="00C32E26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Institute of </w:t>
      </w:r>
      <w:r w:rsidR="00C32E26">
        <w:rPr>
          <w:rFonts w:ascii="Arial" w:hAnsi="Arial" w:cs="Arial"/>
          <w:color w:val="222222"/>
          <w:sz w:val="26"/>
          <w:szCs w:val="26"/>
          <w:shd w:val="clear" w:color="auto" w:fill="FFFFFF"/>
        </w:rPr>
        <w:t>B</w:t>
      </w:r>
      <w:r w:rsidR="00C32E26" w:rsidRPr="00C32E26">
        <w:rPr>
          <w:rFonts w:ascii="Arial" w:hAnsi="Arial" w:cs="Arial"/>
          <w:color w:val="222222"/>
          <w:sz w:val="26"/>
          <w:szCs w:val="26"/>
          <w:shd w:val="clear" w:color="auto" w:fill="FFFFFF"/>
        </w:rPr>
        <w:t>iotechnology and Environment</w:t>
      </w:r>
    </w:p>
    <w:p w14:paraId="22FD220D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14:paraId="641000CC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14:paraId="54FB752A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DCAAB0B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3109637" w14:textId="77777777" w:rsidR="00271DE5" w:rsidRPr="00271DE5" w:rsidRDefault="00271DE5" w:rsidP="00C32E26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5E5FB849" w14:textId="7861B2D0" w:rsidR="00271DE5" w:rsidRPr="00C32E26" w:rsidRDefault="00C32E26" w:rsidP="00271DE5">
      <w:pPr>
        <w:pStyle w:val="BodyText"/>
        <w:spacing w:line="288" w:lineRule="auto"/>
        <w:ind w:left="0" w:firstLine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ab/>
      </w:r>
      <w:r w:rsidRPr="00C32E26">
        <w:rPr>
          <w:rFonts w:ascii="Arial" w:hAnsi="Arial" w:cs="Arial"/>
          <w:bCs/>
          <w:sz w:val="26"/>
          <w:szCs w:val="26"/>
        </w:rPr>
        <w:t xml:space="preserve">Master at </w:t>
      </w:r>
      <w:proofErr w:type="spellStart"/>
      <w:r w:rsidRPr="00C32E26">
        <w:rPr>
          <w:rFonts w:ascii="Arial" w:hAnsi="Arial" w:cs="Arial"/>
          <w:bCs/>
          <w:sz w:val="26"/>
          <w:szCs w:val="26"/>
        </w:rPr>
        <w:t>Nha</w:t>
      </w:r>
      <w:proofErr w:type="spellEnd"/>
      <w:r w:rsidRPr="00C32E26">
        <w:rPr>
          <w:rFonts w:ascii="Arial" w:hAnsi="Arial" w:cs="Arial"/>
          <w:bCs/>
          <w:sz w:val="26"/>
          <w:szCs w:val="26"/>
        </w:rPr>
        <w:t xml:space="preserve"> Trang Fisheries University</w:t>
      </w:r>
    </w:p>
    <w:p w14:paraId="192DAF8C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8B45E56" w14:textId="77777777" w:rsidR="00271DE5" w:rsidRPr="00271DE5" w:rsidRDefault="00271DE5" w:rsidP="00C32E26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0A93BFD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1346B15" w14:textId="4BBB3704" w:rsidR="00271DE5" w:rsidRPr="00271DE5" w:rsidRDefault="00C32E26" w:rsidP="00C32E26">
      <w:pPr>
        <w:pStyle w:val="BodyText"/>
        <w:spacing w:line="288" w:lineRule="auto"/>
        <w:ind w:left="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Food Microbiology</w:t>
      </w:r>
    </w:p>
    <w:p w14:paraId="32FCF0C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CACD3B6" w14:textId="77777777" w:rsidR="00271DE5" w:rsidRPr="00271DE5" w:rsidRDefault="00271DE5" w:rsidP="00C32E26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7D42BE69" w14:textId="53EE724C" w:rsidR="00271DE5" w:rsidRDefault="00C32E26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E4E20">
        <w:rPr>
          <w:rFonts w:ascii="Arial" w:hAnsi="Arial" w:cs="Arial"/>
          <w:sz w:val="26"/>
          <w:szCs w:val="26"/>
        </w:rPr>
        <w:t>Food microbiology:</w:t>
      </w:r>
    </w:p>
    <w:p w14:paraId="5BBD9CB1" w14:textId="73849ACA" w:rsidR="00CE4E20" w:rsidRDefault="00CE4E2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CE4E20">
        <w:rPr>
          <w:rFonts w:ascii="Arial" w:hAnsi="Arial" w:cs="Arial"/>
          <w:sz w:val="26"/>
          <w:szCs w:val="26"/>
        </w:rPr>
        <w:t>Pathogenic microorganisms in food</w:t>
      </w:r>
    </w:p>
    <w:p w14:paraId="048FC56C" w14:textId="3FC86FEA" w:rsidR="00271DE5" w:rsidRPr="00271DE5" w:rsidRDefault="00F11B9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F11B9C">
        <w:rPr>
          <w:rFonts w:ascii="Arial" w:hAnsi="Arial" w:cs="Arial"/>
          <w:sz w:val="26"/>
          <w:szCs w:val="26"/>
        </w:rPr>
        <w:t>Microorganisms in food fermentation</w:t>
      </w:r>
    </w:p>
    <w:p w14:paraId="1A957CB4" w14:textId="77777777" w:rsidR="00271DE5" w:rsidRPr="00271DE5" w:rsidRDefault="00271DE5" w:rsidP="00C32E26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73DDCF44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1F6567A7" w14:textId="09F0C767" w:rsidR="00271DE5" w:rsidRPr="00C32E26" w:rsidRDefault="00C32E26" w:rsidP="00C32E26">
      <w:pPr>
        <w:pStyle w:val="Heading1"/>
        <w:spacing w:line="288" w:lineRule="auto"/>
        <w:ind w:firstLine="720"/>
        <w:rPr>
          <w:rFonts w:ascii="Arial" w:hAnsi="Arial" w:cs="Arial"/>
          <w:b w:val="0"/>
          <w:bCs w:val="0"/>
          <w:sz w:val="26"/>
          <w:szCs w:val="26"/>
        </w:rPr>
      </w:pPr>
      <w:r w:rsidRPr="00C32E26">
        <w:rPr>
          <w:rFonts w:ascii="Arial" w:hAnsi="Arial" w:cs="Arial"/>
          <w:b w:val="0"/>
          <w:bCs w:val="0"/>
          <w:sz w:val="26"/>
          <w:szCs w:val="26"/>
        </w:rPr>
        <w:t>Food microbiology</w:t>
      </w:r>
    </w:p>
    <w:p w14:paraId="10464691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749B832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D0397D6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262B5E4B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68CD37D7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23E40FB8" w14:textId="65F81270" w:rsidR="00271DE5" w:rsidRPr="00016EFF" w:rsidRDefault="00F11B9C" w:rsidP="008134E0">
      <w:pPr>
        <w:pStyle w:val="ListParagraph"/>
        <w:numPr>
          <w:ilvl w:val="0"/>
          <w:numId w:val="1"/>
        </w:numPr>
        <w:tabs>
          <w:tab w:val="left" w:pos="769"/>
        </w:tabs>
        <w:spacing w:line="360" w:lineRule="auto"/>
        <w:ind w:right="115"/>
        <w:rPr>
          <w:rFonts w:ascii="Arial" w:hAnsi="Arial" w:cs="Arial"/>
          <w:sz w:val="26"/>
          <w:szCs w:val="26"/>
        </w:rPr>
      </w:pPr>
      <w:proofErr w:type="spellStart"/>
      <w:r w:rsidRPr="00016EFF">
        <w:rPr>
          <w:rFonts w:ascii="Arial" w:hAnsi="Arial" w:cs="Arial"/>
          <w:sz w:val="26"/>
          <w:szCs w:val="26"/>
        </w:rPr>
        <w:t>Nguyễn</w:t>
      </w:r>
      <w:proofErr w:type="spellEnd"/>
      <w:r w:rsidRPr="00016EF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16EFF">
        <w:rPr>
          <w:rFonts w:ascii="Arial" w:hAnsi="Arial" w:cs="Arial"/>
          <w:sz w:val="26"/>
          <w:szCs w:val="26"/>
        </w:rPr>
        <w:t>Thị</w:t>
      </w:r>
      <w:proofErr w:type="spellEnd"/>
      <w:r w:rsidRPr="00016EFF">
        <w:rPr>
          <w:rFonts w:ascii="Arial" w:hAnsi="Arial" w:cs="Arial"/>
          <w:sz w:val="26"/>
          <w:szCs w:val="26"/>
        </w:rPr>
        <w:t xml:space="preserve"> Thanh Hải, </w:t>
      </w:r>
      <w:proofErr w:type="spellStart"/>
      <w:r w:rsidRPr="00016EFF">
        <w:rPr>
          <w:rFonts w:ascii="Arial" w:hAnsi="Arial" w:cs="Arial"/>
          <w:sz w:val="26"/>
          <w:szCs w:val="26"/>
        </w:rPr>
        <w:t>Nguyễn</w:t>
      </w:r>
      <w:proofErr w:type="spellEnd"/>
      <w:r w:rsidRPr="00016EFF">
        <w:rPr>
          <w:rFonts w:ascii="Arial" w:hAnsi="Arial" w:cs="Arial"/>
          <w:sz w:val="26"/>
          <w:szCs w:val="26"/>
        </w:rPr>
        <w:t xml:space="preserve"> Minh </w:t>
      </w:r>
      <w:proofErr w:type="spellStart"/>
      <w:r w:rsidRPr="00016EFF">
        <w:rPr>
          <w:rFonts w:ascii="Arial" w:hAnsi="Arial" w:cs="Arial"/>
          <w:sz w:val="26"/>
          <w:szCs w:val="26"/>
        </w:rPr>
        <w:t>Trí</w:t>
      </w:r>
      <w:proofErr w:type="spellEnd"/>
      <w:r w:rsidR="008134E0">
        <w:rPr>
          <w:rFonts w:ascii="Arial" w:hAnsi="Arial" w:cs="Arial"/>
          <w:sz w:val="26"/>
          <w:szCs w:val="26"/>
        </w:rPr>
        <w:t>.</w:t>
      </w:r>
      <w:r w:rsidRPr="00016EFF">
        <w:rPr>
          <w:rFonts w:ascii="Arial" w:hAnsi="Arial" w:cs="Arial"/>
          <w:sz w:val="26"/>
          <w:szCs w:val="26"/>
        </w:rPr>
        <w:t xml:space="preserve"> </w:t>
      </w:r>
      <w:r w:rsidRPr="00016EFF">
        <w:rPr>
          <w:rFonts w:ascii="Arial" w:hAnsi="Arial" w:cs="Arial"/>
          <w:sz w:val="26"/>
          <w:szCs w:val="26"/>
        </w:rPr>
        <w:t xml:space="preserve">Situation of Listeria monocytogenes infection on lettuce in </w:t>
      </w:r>
      <w:proofErr w:type="spellStart"/>
      <w:r w:rsidRPr="00016EFF">
        <w:rPr>
          <w:rFonts w:ascii="Arial" w:hAnsi="Arial" w:cs="Arial"/>
          <w:sz w:val="26"/>
          <w:szCs w:val="26"/>
        </w:rPr>
        <w:t>Nha</w:t>
      </w:r>
      <w:proofErr w:type="spellEnd"/>
      <w:r w:rsidRPr="00016EFF">
        <w:rPr>
          <w:rFonts w:ascii="Arial" w:hAnsi="Arial" w:cs="Arial"/>
          <w:sz w:val="26"/>
          <w:szCs w:val="26"/>
        </w:rPr>
        <w:t xml:space="preserve"> Trang</w:t>
      </w:r>
      <w:r w:rsidRPr="00016EFF">
        <w:rPr>
          <w:rFonts w:ascii="Arial" w:hAnsi="Arial" w:cs="Arial"/>
          <w:sz w:val="26"/>
          <w:szCs w:val="26"/>
        </w:rPr>
        <w:t xml:space="preserve">. </w:t>
      </w:r>
      <w:r w:rsidRPr="00016EFF">
        <w:rPr>
          <w:rFonts w:ascii="Arial" w:hAnsi="Arial" w:cs="Arial"/>
          <w:sz w:val="26"/>
          <w:szCs w:val="26"/>
        </w:rPr>
        <w:t>Journal of Science and Technology of Fisheries, No.01/2012.</w:t>
      </w:r>
      <w:r w:rsidRPr="00016EFF">
        <w:rPr>
          <w:rFonts w:ascii="Arial" w:hAnsi="Arial" w:cs="Arial"/>
          <w:sz w:val="26"/>
          <w:szCs w:val="26"/>
        </w:rPr>
        <w:t xml:space="preserve"> </w:t>
      </w:r>
      <w:r w:rsidRPr="00016EFF">
        <w:rPr>
          <w:rFonts w:ascii="Arial" w:hAnsi="Arial" w:cs="Arial"/>
          <w:sz w:val="26"/>
          <w:szCs w:val="26"/>
        </w:rPr>
        <w:t>ISSN:1859-2252</w:t>
      </w:r>
      <w:r w:rsidRPr="00016EFF">
        <w:rPr>
          <w:rFonts w:ascii="Arial" w:hAnsi="Arial" w:cs="Arial"/>
          <w:sz w:val="26"/>
          <w:szCs w:val="26"/>
        </w:rPr>
        <w:t>.</w:t>
      </w:r>
    </w:p>
    <w:p w14:paraId="5BB243A0" w14:textId="6B5BA6EC" w:rsidR="00F11B9C" w:rsidRDefault="00F11B9C" w:rsidP="008134E0">
      <w:pPr>
        <w:pStyle w:val="ListParagraph"/>
        <w:numPr>
          <w:ilvl w:val="0"/>
          <w:numId w:val="1"/>
        </w:numPr>
        <w:tabs>
          <w:tab w:val="left" w:pos="769"/>
        </w:tabs>
        <w:spacing w:line="360" w:lineRule="auto"/>
        <w:ind w:right="115"/>
        <w:rPr>
          <w:rFonts w:ascii="Arial" w:hAnsi="Arial" w:cs="Arial"/>
          <w:sz w:val="26"/>
          <w:szCs w:val="26"/>
        </w:rPr>
      </w:pPr>
      <w:proofErr w:type="spellStart"/>
      <w:r w:rsidRPr="008134E0">
        <w:rPr>
          <w:rFonts w:ascii="Arial" w:hAnsi="Arial" w:cs="Arial"/>
          <w:sz w:val="26"/>
          <w:szCs w:val="26"/>
        </w:rPr>
        <w:t>Nguyễn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34E0">
        <w:rPr>
          <w:rFonts w:ascii="Arial" w:hAnsi="Arial" w:cs="Arial"/>
          <w:sz w:val="26"/>
          <w:szCs w:val="26"/>
        </w:rPr>
        <w:t>Thị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34E0">
        <w:rPr>
          <w:rFonts w:ascii="Arial" w:hAnsi="Arial" w:cs="Arial"/>
          <w:sz w:val="26"/>
          <w:szCs w:val="26"/>
        </w:rPr>
        <w:t>Thương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134E0">
        <w:rPr>
          <w:rFonts w:ascii="Arial" w:hAnsi="Arial" w:cs="Arial"/>
          <w:sz w:val="26"/>
          <w:szCs w:val="26"/>
        </w:rPr>
        <w:t>Nguyễn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34E0">
        <w:rPr>
          <w:rFonts w:ascii="Arial" w:hAnsi="Arial" w:cs="Arial"/>
          <w:sz w:val="26"/>
          <w:szCs w:val="26"/>
        </w:rPr>
        <w:t>Thị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 Thanh Hải, </w:t>
      </w:r>
      <w:proofErr w:type="spellStart"/>
      <w:r w:rsidRPr="008134E0">
        <w:rPr>
          <w:rFonts w:ascii="Arial" w:hAnsi="Arial" w:cs="Arial"/>
          <w:sz w:val="26"/>
          <w:szCs w:val="26"/>
        </w:rPr>
        <w:t>Nguyễn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 Minh </w:t>
      </w:r>
      <w:proofErr w:type="spellStart"/>
      <w:r w:rsidRPr="008134E0">
        <w:rPr>
          <w:rFonts w:ascii="Arial" w:hAnsi="Arial" w:cs="Arial"/>
          <w:sz w:val="26"/>
          <w:szCs w:val="26"/>
        </w:rPr>
        <w:t>Trí</w:t>
      </w:r>
      <w:proofErr w:type="spellEnd"/>
      <w:r w:rsidRPr="008134E0">
        <w:rPr>
          <w:rFonts w:ascii="Arial" w:hAnsi="Arial" w:cs="Arial"/>
          <w:sz w:val="26"/>
          <w:szCs w:val="26"/>
        </w:rPr>
        <w:t xml:space="preserve">. </w:t>
      </w:r>
      <w:r w:rsidRPr="008134E0">
        <w:rPr>
          <w:rFonts w:ascii="Arial" w:hAnsi="Arial" w:cs="Arial"/>
          <w:sz w:val="26"/>
          <w:szCs w:val="26"/>
        </w:rPr>
        <w:t>Selection of lactic acid bacteria fermentation of juice bean in production soya curd</w:t>
      </w:r>
      <w:r w:rsidRPr="008134E0">
        <w:rPr>
          <w:rFonts w:ascii="Arial" w:hAnsi="Arial" w:cs="Arial"/>
          <w:sz w:val="26"/>
          <w:szCs w:val="26"/>
        </w:rPr>
        <w:t xml:space="preserve">. </w:t>
      </w:r>
      <w:r w:rsidRPr="008134E0">
        <w:rPr>
          <w:rFonts w:ascii="Arial" w:hAnsi="Arial" w:cs="Arial"/>
          <w:sz w:val="26"/>
          <w:szCs w:val="26"/>
        </w:rPr>
        <w:t>Journal of Science and Technology of Fisheries, No 1-2013.</w:t>
      </w:r>
      <w:r w:rsidRPr="008134E0">
        <w:rPr>
          <w:rFonts w:ascii="Arial" w:hAnsi="Arial" w:cs="Arial"/>
          <w:sz w:val="26"/>
          <w:szCs w:val="26"/>
        </w:rPr>
        <w:t xml:space="preserve"> </w:t>
      </w:r>
      <w:r w:rsidRPr="008134E0">
        <w:rPr>
          <w:rFonts w:ascii="Arial" w:hAnsi="Arial" w:cs="Arial"/>
          <w:sz w:val="26"/>
          <w:szCs w:val="26"/>
        </w:rPr>
        <w:t>ISSN:1859-2252</w:t>
      </w:r>
      <w:r w:rsidRPr="008134E0">
        <w:rPr>
          <w:rFonts w:ascii="Arial" w:hAnsi="Arial" w:cs="Arial"/>
          <w:sz w:val="26"/>
          <w:szCs w:val="26"/>
        </w:rPr>
        <w:t>.</w:t>
      </w:r>
    </w:p>
    <w:p w14:paraId="361FAD5C" w14:textId="7E3D3BD5" w:rsidR="008134E0" w:rsidRDefault="008134E0" w:rsidP="008134E0">
      <w:pPr>
        <w:tabs>
          <w:tab w:val="left" w:pos="769"/>
        </w:tabs>
        <w:spacing w:line="360" w:lineRule="auto"/>
        <w:ind w:right="115"/>
        <w:rPr>
          <w:rFonts w:ascii="Arial" w:hAnsi="Arial" w:cs="Arial"/>
          <w:sz w:val="26"/>
          <w:szCs w:val="26"/>
        </w:rPr>
      </w:pPr>
    </w:p>
    <w:p w14:paraId="0E2D5CAF" w14:textId="7D495440" w:rsidR="008134E0" w:rsidRDefault="008134E0" w:rsidP="008134E0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14:paraId="013221AD" w14:textId="7B42983A" w:rsidR="008134E0" w:rsidRDefault="008134E0" w:rsidP="008134E0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14:paraId="44D6D39F" w14:textId="00814505" w:rsidR="008134E0" w:rsidRDefault="008134E0" w:rsidP="008134E0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14:paraId="7A418484" w14:textId="3E85A288" w:rsidR="008134E0" w:rsidRDefault="008134E0" w:rsidP="008134E0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14:paraId="27B9140C" w14:textId="0242E5A2" w:rsidR="008134E0" w:rsidRDefault="008134E0" w:rsidP="008134E0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14:paraId="5B702016" w14:textId="77777777" w:rsidR="008134E0" w:rsidRPr="008134E0" w:rsidRDefault="008134E0" w:rsidP="008134E0">
      <w:p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</w:p>
    <w:p w14:paraId="39E28BA6" w14:textId="77777777" w:rsidR="008134E0" w:rsidRPr="008134E0" w:rsidRDefault="008134E0" w:rsidP="008134E0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ind w:left="1166"/>
        <w:rPr>
          <w:rFonts w:ascii="Arial" w:hAnsi="Arial" w:cs="Arial"/>
          <w:sz w:val="26"/>
          <w:szCs w:val="26"/>
        </w:rPr>
      </w:pPr>
      <w:r w:rsidRPr="008134E0">
        <w:rPr>
          <w:rFonts w:ascii="Arial" w:hAnsi="Arial" w:cs="Arial"/>
          <w:sz w:val="26"/>
          <w:szCs w:val="26"/>
        </w:rPr>
        <w:t>“</w:t>
      </w:r>
      <w:r w:rsidRPr="008134E0">
        <w:rPr>
          <w:rFonts w:ascii="Arial" w:hAnsi="Arial" w:cs="Arial"/>
          <w:sz w:val="26"/>
          <w:szCs w:val="26"/>
          <w:shd w:val="clear" w:color="auto" w:fill="FFFFFF"/>
        </w:rPr>
        <w:t xml:space="preserve">Comparison of antibacterial activity of chitosan nanoparticles and chitosan nanoparticles loaded with various metal ions.” Inter-Regional J. </w:t>
      </w:r>
      <w:proofErr w:type="spellStart"/>
      <w:r w:rsidRPr="008134E0">
        <w:rPr>
          <w:rFonts w:ascii="Arial" w:hAnsi="Arial" w:cs="Arial"/>
          <w:sz w:val="26"/>
          <w:szCs w:val="26"/>
          <w:shd w:val="clear" w:color="auto" w:fill="FFFFFF"/>
        </w:rPr>
        <w:t>Organisation</w:t>
      </w:r>
      <w:proofErr w:type="spellEnd"/>
      <w:r w:rsidRPr="008134E0">
        <w:rPr>
          <w:rFonts w:ascii="Arial" w:hAnsi="Arial" w:cs="Arial"/>
          <w:sz w:val="26"/>
          <w:szCs w:val="26"/>
          <w:shd w:val="clear" w:color="auto" w:fill="FFFFFF"/>
        </w:rPr>
        <w:t xml:space="preserve"> &amp; Regulation of </w:t>
      </w:r>
      <w:proofErr w:type="spellStart"/>
      <w:r w:rsidRPr="008134E0">
        <w:rPr>
          <w:rFonts w:ascii="Arial" w:hAnsi="Arial" w:cs="Arial"/>
          <w:sz w:val="26"/>
          <w:szCs w:val="26"/>
          <w:shd w:val="clear" w:color="auto" w:fill="FFFFFF"/>
        </w:rPr>
        <w:t>Physicological</w:t>
      </w:r>
      <w:proofErr w:type="spellEnd"/>
      <w:r w:rsidRPr="008134E0">
        <w:rPr>
          <w:rFonts w:ascii="Arial" w:hAnsi="Arial" w:cs="Arial"/>
          <w:sz w:val="26"/>
          <w:szCs w:val="26"/>
          <w:shd w:val="clear" w:color="auto" w:fill="FFFFFF"/>
        </w:rPr>
        <w:t>-biochemical Processes, Voronezh State University, Russia, V.19, pp. 75-85. 2017.</w:t>
      </w:r>
    </w:p>
    <w:p w14:paraId="6BE4DE77" w14:textId="26E003AC" w:rsidR="00D174A4" w:rsidRPr="00D174A4" w:rsidRDefault="008134E0" w:rsidP="00D174A4">
      <w:pPr>
        <w:pStyle w:val="ListParagraph"/>
        <w:numPr>
          <w:ilvl w:val="0"/>
          <w:numId w:val="1"/>
        </w:numPr>
        <w:tabs>
          <w:tab w:val="left" w:pos="769"/>
        </w:tabs>
        <w:spacing w:line="360" w:lineRule="auto"/>
        <w:ind w:right="115"/>
        <w:rPr>
          <w:rFonts w:ascii="Arial" w:hAnsi="Arial" w:cs="Arial"/>
          <w:sz w:val="26"/>
          <w:szCs w:val="26"/>
        </w:rPr>
      </w:pPr>
      <w:r w:rsidRPr="00D174A4">
        <w:rPr>
          <w:rFonts w:ascii="Arial" w:hAnsi="Arial" w:cs="Arial"/>
          <w:sz w:val="26"/>
          <w:szCs w:val="26"/>
        </w:rPr>
        <w:t>Nguyen Minh Tri</w:t>
      </w:r>
      <w:r w:rsidR="00D174A4">
        <w:rPr>
          <w:rFonts w:ascii="Arial" w:hAnsi="Arial" w:cs="Arial"/>
          <w:sz w:val="26"/>
          <w:szCs w:val="26"/>
        </w:rPr>
        <w:t xml:space="preserve">, Nguyen Hong Ngoc Thuy, Nguyen </w:t>
      </w:r>
      <w:proofErr w:type="spellStart"/>
      <w:r w:rsidR="00D174A4">
        <w:rPr>
          <w:rFonts w:ascii="Arial" w:hAnsi="Arial" w:cs="Arial"/>
          <w:sz w:val="26"/>
          <w:szCs w:val="26"/>
        </w:rPr>
        <w:t>Thi</w:t>
      </w:r>
      <w:proofErr w:type="spellEnd"/>
      <w:r w:rsidR="00D174A4">
        <w:rPr>
          <w:rFonts w:ascii="Arial" w:hAnsi="Arial" w:cs="Arial"/>
          <w:sz w:val="26"/>
          <w:szCs w:val="26"/>
        </w:rPr>
        <w:t xml:space="preserve"> Thanh Hai</w:t>
      </w:r>
      <w:r w:rsidRPr="00D174A4">
        <w:rPr>
          <w:rFonts w:ascii="Arial" w:hAnsi="Arial" w:cs="Arial"/>
          <w:sz w:val="26"/>
          <w:szCs w:val="26"/>
        </w:rPr>
        <w:t xml:space="preserve">. 2016. Proper incubation conditions and the ability to hydrolyze starch and proteins in cassava pulp of Bacillus subtilis C7. Journal of </w:t>
      </w:r>
      <w:r w:rsidR="00816B21" w:rsidRPr="00D174A4">
        <w:rPr>
          <w:rFonts w:ascii="Arial" w:hAnsi="Arial" w:cs="Arial"/>
          <w:sz w:val="26"/>
          <w:szCs w:val="26"/>
        </w:rPr>
        <w:t>Fisheries</w:t>
      </w:r>
      <w:r w:rsidRPr="00D174A4">
        <w:rPr>
          <w:rFonts w:ascii="Arial" w:hAnsi="Arial" w:cs="Arial"/>
          <w:sz w:val="26"/>
          <w:szCs w:val="26"/>
        </w:rPr>
        <w:t xml:space="preserve"> Science and Technology, </w:t>
      </w:r>
      <w:r w:rsidR="00D174A4" w:rsidRPr="00D174A4">
        <w:rPr>
          <w:rFonts w:ascii="Arial" w:hAnsi="Arial" w:cs="Arial"/>
          <w:sz w:val="26"/>
          <w:szCs w:val="26"/>
        </w:rPr>
        <w:t>No</w:t>
      </w:r>
      <w:r w:rsidRPr="00D174A4">
        <w:rPr>
          <w:rFonts w:ascii="Arial" w:hAnsi="Arial" w:cs="Arial"/>
          <w:sz w:val="26"/>
          <w:szCs w:val="26"/>
        </w:rPr>
        <w:t xml:space="preserve"> 2-2016, T101-106.</w:t>
      </w:r>
      <w:r w:rsidR="00D174A4" w:rsidRPr="00D174A4">
        <w:rPr>
          <w:rFonts w:ascii="Arial" w:hAnsi="Arial" w:cs="Arial"/>
          <w:sz w:val="26"/>
          <w:szCs w:val="26"/>
        </w:rPr>
        <w:t xml:space="preserve"> </w:t>
      </w:r>
      <w:r w:rsidR="00D174A4" w:rsidRPr="00D174A4">
        <w:rPr>
          <w:rFonts w:ascii="Arial" w:hAnsi="Arial" w:cs="Arial"/>
          <w:sz w:val="26"/>
          <w:szCs w:val="26"/>
        </w:rPr>
        <w:t>ISSN:1859-2252.</w:t>
      </w:r>
    </w:p>
    <w:p w14:paraId="5B287377" w14:textId="3C8741DE" w:rsidR="008134E0" w:rsidRPr="008134E0" w:rsidRDefault="00D174A4" w:rsidP="00D174A4">
      <w:pPr>
        <w:pStyle w:val="ListParagraph"/>
        <w:numPr>
          <w:ilvl w:val="0"/>
          <w:numId w:val="1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D174A4">
        <w:rPr>
          <w:rFonts w:ascii="Arial" w:hAnsi="Arial" w:cs="Arial"/>
          <w:sz w:val="26"/>
          <w:szCs w:val="26"/>
        </w:rPr>
        <w:t xml:space="preserve">Nguyen </w:t>
      </w:r>
      <w:proofErr w:type="spellStart"/>
      <w:r w:rsidRPr="00D174A4">
        <w:rPr>
          <w:rFonts w:ascii="Arial" w:hAnsi="Arial" w:cs="Arial"/>
          <w:sz w:val="26"/>
          <w:szCs w:val="26"/>
        </w:rPr>
        <w:t>Thi</w:t>
      </w:r>
      <w:proofErr w:type="spellEnd"/>
      <w:r w:rsidRPr="00D174A4">
        <w:rPr>
          <w:rFonts w:ascii="Arial" w:hAnsi="Arial" w:cs="Arial"/>
          <w:sz w:val="26"/>
          <w:szCs w:val="26"/>
        </w:rPr>
        <w:t xml:space="preserve"> Thanh Hai, Do T. Anh </w:t>
      </w:r>
      <w:proofErr w:type="spellStart"/>
      <w:r w:rsidRPr="00D174A4">
        <w:rPr>
          <w:rFonts w:ascii="Arial" w:hAnsi="Arial" w:cs="Arial"/>
          <w:sz w:val="26"/>
          <w:szCs w:val="26"/>
        </w:rPr>
        <w:t>Hoa</w:t>
      </w:r>
      <w:proofErr w:type="spellEnd"/>
      <w:r w:rsidRPr="00D174A4">
        <w:rPr>
          <w:rFonts w:ascii="Arial" w:hAnsi="Arial" w:cs="Arial"/>
          <w:sz w:val="26"/>
          <w:szCs w:val="26"/>
        </w:rPr>
        <w:t>. 2017. Isolation, selection of yeast from local fruits and trial of fermentation of mango juice. Journal of Fisheries Science and Technology No. 3-2017.</w:t>
      </w:r>
    </w:p>
    <w:p w14:paraId="342CAED6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13C23FB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6B3D1EA9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9EF521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D2C780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3E053ED8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6A48B4F1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2525E8A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D01979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312081C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720641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0ABF52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FE7F717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739"/>
    <w:multiLevelType w:val="hybridMultilevel"/>
    <w:tmpl w:val="8C2044FC"/>
    <w:lvl w:ilvl="0" w:tplc="D2FE07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88C3668"/>
    <w:multiLevelType w:val="hybridMultilevel"/>
    <w:tmpl w:val="8C2044FC"/>
    <w:lvl w:ilvl="0" w:tplc="D2FE07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ED16F56"/>
    <w:multiLevelType w:val="hybridMultilevel"/>
    <w:tmpl w:val="C238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16EFF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F25CE"/>
    <w:rsid w:val="005B12F6"/>
    <w:rsid w:val="00607FA5"/>
    <w:rsid w:val="00651CD2"/>
    <w:rsid w:val="0066134D"/>
    <w:rsid w:val="006E189D"/>
    <w:rsid w:val="00775062"/>
    <w:rsid w:val="008134E0"/>
    <w:rsid w:val="00816B21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32E26"/>
    <w:rsid w:val="00CA5480"/>
    <w:rsid w:val="00CE4E20"/>
    <w:rsid w:val="00D174A4"/>
    <w:rsid w:val="00D27C01"/>
    <w:rsid w:val="00D570DE"/>
    <w:rsid w:val="00DC1101"/>
    <w:rsid w:val="00DD1D3D"/>
    <w:rsid w:val="00E14038"/>
    <w:rsid w:val="00E8735A"/>
    <w:rsid w:val="00EE43E2"/>
    <w:rsid w:val="00F11B9C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A2DA9"/>
  <w15:docId w15:val="{0872EEE0-9951-461D-8E24-DCD6852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Thanh Hải</cp:lastModifiedBy>
  <cp:revision>8</cp:revision>
  <dcterms:created xsi:type="dcterms:W3CDTF">2020-05-18T01:29:00Z</dcterms:created>
  <dcterms:modified xsi:type="dcterms:W3CDTF">2020-05-25T12:49:00Z</dcterms:modified>
</cp:coreProperties>
</file>